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首批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农业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eastAsia="zh-CN"/>
        </w:rPr>
        <w:t>经理人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培训全国共享师资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名单</w:t>
      </w:r>
    </w:p>
    <w:bookmarkEnd w:id="0"/>
    <w:p>
      <w:pPr>
        <w:pStyle w:val="2"/>
        <w:tabs>
          <w:tab w:val="left" w:pos="2939"/>
        </w:tabs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ab/>
      </w:r>
    </w:p>
    <w:tbl>
      <w:tblPr>
        <w:tblStyle w:val="4"/>
        <w:tblW w:w="82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039"/>
        <w:gridCol w:w="1917"/>
        <w:gridCol w:w="4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寇红艳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北京益农缘生态农业专业合作社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哈斯巴干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北京安鑫农业发展有限公司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赵敏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庞丽铷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吴相东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长治技师学院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刘丽珍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内蒙古自治区农业广播电视学校包头分校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张晓丽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锦州市农业农村综合服务中心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尹岩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吉林省东丰县农民科技教育中心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李晓翠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吉林省辉南县农民科技教育中心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周鑫雨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黑龙江省农家人购销信息合作社联社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黑龙江农缘生态农业发展有限公司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丁鸿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江苏农林职业技术学院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蔡健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钱明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江苏省农业广播电视学校泰兴分校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余忠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姜家献</w:t>
            </w:r>
          </w:p>
        </w:tc>
        <w:tc>
          <w:tcPr>
            <w:tcW w:w="43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周承波</w:t>
            </w:r>
          </w:p>
        </w:tc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山东省农业广播电视学校济南市章丘区分校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李林丽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山东农业广播电视学校德州分校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代莉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来凤县农业广播电视学校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钟乐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仲恺农业工程学院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邱晓莉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李冠军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陶章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赵鹏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叶郁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黄子华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重庆市云日创心教育科技有限公司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赵琳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重庆三峡职业学院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李一源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胡滇碧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昆明市农业广播电视学校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邹宛言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黑龙江垦区农业广播电视学校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王滨霁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黑龙江垦区农业广播电视学校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邢艳波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黑龙江垦区农业广播电视学校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牛红云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黑龙江农垦职业学院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黑龙江农垦职业学院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郝文艺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黑龙江八一农垦大学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广东农垦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肖离离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广东农工商职业技术学院</w:t>
            </w:r>
          </w:p>
        </w:tc>
      </w:tr>
    </w:tbl>
    <w:p>
      <w:pPr>
        <w:pStyle w:val="2"/>
        <w:tabs>
          <w:tab w:val="left" w:pos="2939"/>
        </w:tabs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2"/>
        <w:tabs>
          <w:tab w:val="left" w:pos="2939"/>
        </w:tabs>
        <w:rPr>
          <w:rFonts w:hint="default" w:ascii="Times New Roman" w:hAnsi="Times New Roman" w:cs="Times New Roman" w:eastAsiaTheme="minor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 w:eastAsiaTheme="minorEastAsia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61E6E"/>
    <w:rsid w:val="6B5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2020-07-16T06:14:00Z</dcterms:created>
  <dc:creator>Leonas.Zhang</dc:creator>
  <cp:lastModifiedBy>Leonas.Zhang</cp:lastModifiedBy>
  <dcterms:modified xsi:type="dcterms:W3CDTF">2020-07-16T06:14:33Z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