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学员信息表</w:t>
      </w:r>
    </w:p>
    <w:bookmarkEnd w:id="0"/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82"/>
        <w:gridCol w:w="1235"/>
        <w:gridCol w:w="1296"/>
        <w:gridCol w:w="1195"/>
        <w:gridCol w:w="1212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left="-4" w:leftChars="-52" w:hanging="105" w:hangingChars="4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771" w:type="dxa"/>
            <w:vAlign w:val="center"/>
          </w:tcPr>
          <w:p>
            <w:pPr>
              <w:ind w:leftChars="-48" w:hanging="100" w:hangingChars="4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leftChars="-48" w:hanging="100" w:hangingChars="4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ind w:leftChars="-48" w:hanging="100" w:hangingChars="42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机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家庭住址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单位地址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工作职位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  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经营类型</w:t>
            </w:r>
          </w:p>
        </w:tc>
        <w:tc>
          <w:tcPr>
            <w:tcW w:w="6709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种植类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养殖类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种养结合类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农产品加工类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综合类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个人及产业情况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（含产业发展、示范带动、所获表彰奖励等情况，500字以内）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9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省级农广校意见</w:t>
            </w:r>
          </w:p>
        </w:tc>
        <w:tc>
          <w:tcPr>
            <w:tcW w:w="670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年    月    日</w:t>
            </w:r>
          </w:p>
        </w:tc>
      </w:tr>
    </w:tbl>
    <w:p>
      <w:r>
        <w:rPr>
          <w:rFonts w:hint="eastAsia" w:ascii="楷体" w:hAnsi="楷体" w:eastAsia="楷体" w:cs="楷体"/>
          <w:sz w:val="24"/>
          <w:szCs w:val="24"/>
          <w:lang w:eastAsia="zh-CN"/>
        </w:rPr>
        <w:t>注：为明确所在地疫情风险等级，“单位地址”“家庭住址”请详细到社区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/村；请务必写明微信号，会务组将在报到前建立培训班微信群。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ODIwZDAyNDhkMGNiY2MwOThmYzVjMWQ0OTM0M2IifQ=="/>
  </w:docVars>
  <w:rsids>
    <w:rsidRoot w:val="5FE235FD"/>
    <w:rsid w:val="5FE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2022-06-20T03:26:00Z</dcterms:created>
  <dc:creator>窦庆晨</dc:creator>
  <cp:lastModifiedBy>窦庆晨</cp:lastModifiedBy>
  <dcterms:modified xsi:type="dcterms:W3CDTF">2022-06-20T03:29:14Z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0F4191436A614F479A48380830AAD403</vt:lpwstr>
  </property>
</Properties>
</file>